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D6E17" w14:textId="77777777" w:rsidR="002904C4" w:rsidRDefault="00000000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 SZKOLNY  2025/2026</w:t>
      </w:r>
    </w:p>
    <w:p w14:paraId="595557FF" w14:textId="28144A0E" w:rsidR="002904C4" w:rsidRDefault="00000000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UBEZPIECZENIE   NNW   SZKOLNE    I </w:t>
      </w:r>
      <w:r w:rsidR="008740B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PRZEDSZKOLNE</w:t>
      </w:r>
    </w:p>
    <w:p w14:paraId="3A1DC434" w14:textId="77777777" w:rsidR="002904C4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Szkodę można zgłosić w następujący sposób:</w:t>
      </w:r>
    </w:p>
    <w:p w14:paraId="22FCCE51" w14:textId="77777777" w:rsidR="002904C4" w:rsidRDefault="00000000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Internetowo 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-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za pośrednictwem strony internetowej </w:t>
      </w:r>
      <w:hyperlink r:id="rId5" w:tgtFrame="_blank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www.interrisk.pl</w:t>
        </w:r>
      </w:hyperlink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 link poniżej: </w:t>
      </w:r>
      <w:hyperlink r:id="rId6" w:tgtFrame="_blank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https://zgloszenie.interrisk.pl/assetclaim/new</w:t>
        </w:r>
      </w:hyperlink>
    </w:p>
    <w:p w14:paraId="5783C195" w14:textId="77777777" w:rsidR="002904C4" w:rsidRDefault="00000000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Pocztą elektroniczną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-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skany wymaganych dokumentów (wskazanych w OWU) należy przesłać na adres e-mail: </w:t>
      </w:r>
      <w:hyperlink r:id="rId7" w:tgtFrame="_blank">
        <w:r>
          <w:rPr>
            <w:rStyle w:val="Hipercze"/>
            <w:rFonts w:ascii="Tahoma" w:eastAsia="Times New Roman" w:hAnsi="Tahoma" w:cs="Tahoma"/>
            <w:b/>
            <w:bCs/>
            <w:sz w:val="20"/>
            <w:lang w:eastAsia="pl-PL"/>
          </w:rPr>
          <w:t>szkody@interrisk.pl</w:t>
        </w:r>
      </w:hyperlink>
    </w:p>
    <w:p w14:paraId="74A647E5" w14:textId="77777777" w:rsidR="002904C4" w:rsidRDefault="00000000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36"/>
          <w:szCs w:val="36"/>
          <w:lang w:eastAsia="pl-PL"/>
        </w:rPr>
        <w:t>Telefonicznie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–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na numer telefonu </w:t>
      </w: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InterRisk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 xml:space="preserve"> Kontakt: (22) 575 25 25</w:t>
      </w:r>
    </w:p>
    <w:p w14:paraId="2A210312" w14:textId="77777777" w:rsidR="002904C4" w:rsidRDefault="00000000">
      <w:pPr>
        <w:numPr>
          <w:ilvl w:val="0"/>
          <w:numId w:val="1"/>
        </w:num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Pocztą tradycyjną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 - 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eastAsia="pl-PL"/>
        </w:rPr>
        <w:t>kompletną dokumentację należy wysłać na poniższy adres:</w:t>
      </w:r>
    </w:p>
    <w:p w14:paraId="4F7F8C26" w14:textId="77777777" w:rsidR="002904C4" w:rsidRDefault="002904C4">
      <w:p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B307A00" w14:textId="77777777" w:rsidR="002904C4" w:rsidRDefault="00000000">
      <w:pPr>
        <w:spacing w:after="0" w:line="240" w:lineRule="auto"/>
        <w:ind w:left="765"/>
        <w:rPr>
          <w:rFonts w:ascii="Tahoma" w:eastAsia="Times New Roman" w:hAnsi="Tahoma" w:cs="Tahoma"/>
          <w:sz w:val="24"/>
          <w:szCs w:val="24"/>
          <w:lang w:eastAsia="pl-PL"/>
        </w:rPr>
      </w:pPr>
      <w:proofErr w:type="gramStart"/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Przegroda  Pocztowa</w:t>
      </w:r>
      <w:proofErr w:type="gramEnd"/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nr 3334</w:t>
      </w:r>
    </w:p>
    <w:p w14:paraId="3DC536EE" w14:textId="77777777" w:rsidR="002904C4" w:rsidRDefault="00000000">
      <w:pPr>
        <w:spacing w:after="0" w:line="240" w:lineRule="auto"/>
        <w:ind w:left="765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40-610 Katowice</w:t>
      </w:r>
    </w:p>
    <w:p w14:paraId="51D915B6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br w:type="textWrapping" w:clear="all"/>
      </w:r>
    </w:p>
    <w:p w14:paraId="1022CB60" w14:textId="77777777" w:rsidR="002904C4" w:rsidRDefault="0029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E0D6B4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5"/>
          <w:szCs w:val="15"/>
          <w:lang w:eastAsia="pl-PL"/>
        </w:rPr>
      </w:pPr>
      <w:r>
        <w:rPr>
          <w:rFonts w:ascii="Tahoma" w:eastAsia="Times New Roman" w:hAnsi="Tahoma" w:cs="Tahoma"/>
          <w:color w:val="444444"/>
          <w:sz w:val="20"/>
          <w:szCs w:val="20"/>
          <w:lang w:eastAsia="pl-PL"/>
        </w:rPr>
        <w:t>Pozdrawiam</w:t>
      </w:r>
      <w:r>
        <w:rPr>
          <w:rFonts w:ascii="Tahoma" w:eastAsia="Times New Roman" w:hAnsi="Tahoma" w:cs="Tahoma"/>
          <w:b/>
          <w:bCs/>
          <w:color w:val="444444"/>
          <w:sz w:val="20"/>
          <w:szCs w:val="20"/>
          <w:lang w:eastAsia="pl-PL"/>
        </w:rPr>
        <w:br/>
      </w:r>
      <w:proofErr w:type="gramStart"/>
      <w:r>
        <w:rPr>
          <w:rFonts w:ascii="Tahoma" w:eastAsia="Times New Roman" w:hAnsi="Tahoma" w:cs="Tahoma"/>
          <w:b/>
          <w:bCs/>
          <w:color w:val="444444"/>
          <w:sz w:val="20"/>
          <w:szCs w:val="20"/>
          <w:lang w:eastAsia="pl-PL"/>
        </w:rPr>
        <w:t>Jarosław  Kałmucki</w:t>
      </w:r>
      <w:proofErr w:type="gramEnd"/>
    </w:p>
    <w:p w14:paraId="49996D0A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44444"/>
          <w:sz w:val="15"/>
          <w:szCs w:val="15"/>
          <w:lang w:eastAsia="pl-PL"/>
        </w:rPr>
        <w:t>Specjalista ds.  ubezpieczeń grupowych</w:t>
      </w:r>
    </w:p>
    <w:p w14:paraId="1DF8F492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44444"/>
          <w:sz w:val="15"/>
          <w:szCs w:val="15"/>
          <w:lang w:eastAsia="pl-PL"/>
        </w:rPr>
        <w:t>kom. 782465547</w:t>
      </w:r>
    </w:p>
    <w:tbl>
      <w:tblPr>
        <w:tblW w:w="612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0"/>
      </w:tblGrid>
      <w:tr w:rsidR="002904C4" w14:paraId="7E48D7D0" w14:textId="77777777">
        <w:tc>
          <w:tcPr>
            <w:tcW w:w="6120" w:type="dxa"/>
            <w:shd w:val="clear" w:color="auto" w:fill="FFFFFF"/>
            <w:vAlign w:val="center"/>
          </w:tcPr>
          <w:p w14:paraId="72CB5A01" w14:textId="77777777" w:rsidR="002904C4" w:rsidRDefault="002904C4">
            <w:pPr>
              <w:widowControl w:val="0"/>
            </w:pPr>
          </w:p>
        </w:tc>
      </w:tr>
    </w:tbl>
    <w:p w14:paraId="4B8C45B7" w14:textId="77777777" w:rsidR="002904C4" w:rsidRDefault="0029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5B60C2" w14:textId="77777777" w:rsidR="002904C4" w:rsidRDefault="00290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9BE62A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2FFA8CF" wp14:editId="44FBDB59">
            <wp:extent cx="822960" cy="350520"/>
            <wp:effectExtent l="0" t="0" r="0" b="0"/>
            <wp:docPr id="1" name="Obraz 1" descr="https://nau.pl/wp-content/uploads/2021/06/now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ttps://nau.pl/wp-content/uploads/2021/06/nowe-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9C47B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Nauczycielska Agencja Ubezpieczeniowa S.A.</w:t>
      </w:r>
    </w:p>
    <w:p w14:paraId="7F5379BF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ul. Wybrzeże Kościuszkowskie 31/33</w:t>
      </w:r>
    </w:p>
    <w:p w14:paraId="40729723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00-379 Warszawa</w:t>
      </w:r>
    </w:p>
    <w:p w14:paraId="071CF235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tel</w:t>
      </w:r>
      <w:proofErr w:type="spellEnd"/>
      <w:r>
        <w:rPr>
          <w:rFonts w:ascii="Arial" w:eastAsia="Times New Roman" w:hAnsi="Arial" w:cs="Arial"/>
          <w:color w:val="222222"/>
          <w:sz w:val="20"/>
          <w:szCs w:val="20"/>
          <w:lang w:eastAsia="pl-PL"/>
        </w:rPr>
        <w:t>: 22 696 72 70</w:t>
      </w:r>
    </w:p>
    <w:p w14:paraId="7C84A295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tgtFrame="_blank">
        <w:r>
          <w:rPr>
            <w:rStyle w:val="Hipercze"/>
            <w:rFonts w:ascii="Arial" w:eastAsia="Times New Roman" w:hAnsi="Arial" w:cs="Arial"/>
            <w:sz w:val="20"/>
            <w:lang w:eastAsia="pl-PL"/>
          </w:rPr>
          <w:t>www.nau.pl</w:t>
        </w:r>
      </w:hyperlink>
    </w:p>
    <w:p w14:paraId="075E2B56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0D1AD07C" wp14:editId="58BCCEC8">
            <wp:extent cx="6637020" cy="1432560"/>
            <wp:effectExtent l="0" t="0" r="0" b="0"/>
            <wp:docPr id="2" name="Obraz 2" descr="https://nau.pl/wp-content/uploads/2024/09/stopka_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ttps://nau.pl/wp-content/uploads/2024/09/stopka_-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FF"/>
          <w:sz w:val="20"/>
          <w:szCs w:val="20"/>
          <w:lang w:eastAsia="pl-PL"/>
        </w:rPr>
        <w:br/>
      </w:r>
    </w:p>
    <w:p w14:paraId="42B149CD" w14:textId="77777777" w:rsidR="002904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Nauczycielska Agencja Ubezpieczeniowa S.A. (NAU S.A.); ul. Wybrzeże Kościuszkowskie 31/33 00-379 Warszawa; NIP: 525-21-00-353; REGON: 014871876; KRS 0000093218; Sąd Rejonowy m. st. Warszawy w Warszawie, XII Wydział Gospodarczy KRS; kapitał zakładowy: 1 000 000 PLN, opłacony w całości.</w:t>
      </w:r>
    </w:p>
    <w:p w14:paraId="266902DC" w14:textId="77777777" w:rsidR="002904C4" w:rsidRDefault="00000000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5"/>
          <w:szCs w:val="15"/>
          <w:lang w:eastAsia="pl-PL"/>
        </w:rPr>
        <w:t>Niniejsza wiadomość oraz zawarte w niej załączniki, skierowane są do wyłącznego użytku adresatów tej wiadomości. Informacje w niej zawarte mogą być poufne oraz chronione, a kopiowanie, dystrybuowanie oraz przeglądanie przez osoby nieupoważnione jest zabronione. Jeżeli nie jest Pan/ Pani adresatem, prosimy o kontakt z nadawcą wiadomości oraz niezwłoczne usunięcie tej wiadomości.</w:t>
      </w:r>
    </w:p>
    <w:p w14:paraId="259F6D0B" w14:textId="77777777" w:rsidR="002904C4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5"/>
          <w:szCs w:val="15"/>
          <w:lang w:eastAsia="pl-PL"/>
        </w:rPr>
        <w:t>Zanim wydrukujesz ten e-mail, pomyśl o środowisku. </w:t>
      </w:r>
    </w:p>
    <w:p w14:paraId="7026FE88" w14:textId="77777777" w:rsidR="002904C4" w:rsidRDefault="002904C4">
      <w:pPr>
        <w:rPr>
          <w:b/>
          <w:sz w:val="40"/>
          <w:szCs w:val="40"/>
        </w:rPr>
      </w:pPr>
    </w:p>
    <w:sectPr w:rsidR="002904C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53A41"/>
    <w:multiLevelType w:val="multilevel"/>
    <w:tmpl w:val="C862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E702B3"/>
    <w:multiLevelType w:val="multilevel"/>
    <w:tmpl w:val="9B4E9E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87278908">
    <w:abstractNumId w:val="0"/>
  </w:num>
  <w:num w:numId="2" w16cid:durableId="866481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4C4"/>
    <w:rsid w:val="002904C4"/>
    <w:rsid w:val="006F2B07"/>
    <w:rsid w:val="0087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A021"/>
  <w15:docId w15:val="{9AE8401B-8FA5-4A05-A156-5D68216C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0D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150BE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800D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800DA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zkody@interris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gloszenie.interrisk.pl/assetclaim/ne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nterrisk.pl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na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248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dc:description/>
  <cp:lastModifiedBy>Emilia Szczubełek</cp:lastModifiedBy>
  <cp:revision>25</cp:revision>
  <dcterms:created xsi:type="dcterms:W3CDTF">2018-08-30T13:08:00Z</dcterms:created>
  <dcterms:modified xsi:type="dcterms:W3CDTF">2025-11-14T05:51:00Z</dcterms:modified>
  <dc:language>pl-PL</dc:language>
</cp:coreProperties>
</file>